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87C4" w14:textId="77777777" w:rsidR="003440E8" w:rsidRPr="003440E8" w:rsidRDefault="003440E8" w:rsidP="003440E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14:ligatures w14:val="none"/>
        </w:rPr>
        <w:t>NESA pARTners Character-Based Scholarship Requirements</w:t>
      </w:r>
    </w:p>
    <w:p w14:paraId="77CF538D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Eligibility</w:t>
      </w:r>
    </w:p>
    <w:p w14:paraId="67C530E5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Graduating senior in good standing in any NESA major.</w:t>
      </w:r>
    </w:p>
    <w:p w14:paraId="12F1B7F5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Must have attended NESA for at least 3 years, preferably all 4.</w:t>
      </w:r>
    </w:p>
    <w:p w14:paraId="5E2AE1A8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Must be applying under their core major (not a secondary/double major).</w:t>
      </w:r>
    </w:p>
    <w:p w14:paraId="2E1FD7F4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Must not be taking a gap year.</w:t>
      </w:r>
    </w:p>
    <w:p w14:paraId="16AC7107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Demonstrates consistent character excellence throughout their time at NESA.</w:t>
      </w:r>
    </w:p>
    <w:p w14:paraId="7078D4A9" w14:textId="77777777" w:rsidR="003440E8" w:rsidRPr="003440E8" w:rsidRDefault="003440E8" w:rsidP="003440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r>
      <w:r w:rsidR="003440E8" w:rsidRPr="003440E8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pict w14:anchorId="67E4E2F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6833D4C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Selection Criteria</w:t>
      </w:r>
    </w:p>
    <w:p w14:paraId="53D367A5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student should embody the following core character traits. Directors may use anecdotes, observations, and peer or faculty feedback to support their decision.</w:t>
      </w:r>
    </w:p>
    <w:p w14:paraId="703C1961" w14:textId="77777777" w:rsidR="003440E8" w:rsidRPr="003440E8" w:rsidRDefault="003440E8" w:rsidP="003440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r>
      <w:r w:rsidR="003440E8" w:rsidRPr="003440E8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pict w14:anchorId="52E3CEF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CA6826B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1. </w:t>
      </w:r>
      <w:r w:rsidRPr="003440E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Integrity</w:t>
      </w:r>
    </w:p>
    <w:p w14:paraId="2AE6172B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Demonstrates honesty and strong moral principles.</w:t>
      </w:r>
    </w:p>
    <w:p w14:paraId="58138D5C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Takes responsibility for actions and leads by example.</w:t>
      </w:r>
    </w:p>
    <w:p w14:paraId="0122D9DE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2. </w:t>
      </w:r>
      <w:r w:rsidRPr="003440E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Compassion and Empathy</w:t>
      </w:r>
    </w:p>
    <w:p w14:paraId="310CCC27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Shows genuine care for others.</w:t>
      </w:r>
    </w:p>
    <w:p w14:paraId="5300B7FA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Offers support to peers both emotionally and academically.</w:t>
      </w:r>
    </w:p>
    <w:p w14:paraId="5D9EE5EC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3. </w:t>
      </w:r>
      <w:r w:rsidRPr="003440E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Respectfulness</w:t>
      </w:r>
    </w:p>
    <w:p w14:paraId="33E766C7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Treats students, faculty, and staff with kindness and dignity.</w:t>
      </w:r>
    </w:p>
    <w:p w14:paraId="4F5EA42D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Demonstrates respect for differing viewpoints and backgrounds.</w:t>
      </w:r>
    </w:p>
    <w:p w14:paraId="7CCD41EA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4. </w:t>
      </w:r>
      <w:r w:rsidRPr="003440E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Leadership by Example</w:t>
      </w:r>
    </w:p>
    <w:p w14:paraId="6966999A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Leads with humility and consistency, not necessarily through a title.</w:t>
      </w:r>
    </w:p>
    <w:p w14:paraId="201FA2DB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Encourages others through actions more than words.</w:t>
      </w:r>
    </w:p>
    <w:p w14:paraId="78B77356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5. </w:t>
      </w:r>
      <w:r w:rsidRPr="003440E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Resilience and Perseverance</w:t>
      </w:r>
    </w:p>
    <w:p w14:paraId="30D0AAE5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Responds to challenges with grace and determination.</w:t>
      </w:r>
    </w:p>
    <w:p w14:paraId="5038E862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Maintains a positive attitude during setbacks.</w:t>
      </w:r>
    </w:p>
    <w:p w14:paraId="3237E599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6. </w:t>
      </w:r>
      <w:r w:rsidRPr="003440E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Service Within Their Major</w:t>
      </w:r>
    </w:p>
    <w:p w14:paraId="256FEAF0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Actively contributes within their NESA major.</w:t>
      </w:r>
    </w:p>
    <w:p w14:paraId="5194B02F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Offers time, support, or leadership without seeking recognition.</w:t>
      </w:r>
    </w:p>
    <w:p w14:paraId="5037E15A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7. </w:t>
      </w:r>
      <w:r w:rsidRPr="003440E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Inclusivity</w:t>
      </w:r>
    </w:p>
    <w:p w14:paraId="0ACD1137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Actively includes and uplifts others.</w:t>
      </w:r>
    </w:p>
    <w:p w14:paraId="781A2473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Fosters a welcoming environment in rehearsals, classrooms, and performances.</w:t>
      </w:r>
    </w:p>
    <w:p w14:paraId="1DF535D5" w14:textId="77777777" w:rsidR="003440E8" w:rsidRPr="003440E8" w:rsidRDefault="003440E8" w:rsidP="003440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r>
      <w:r w:rsidR="003440E8" w:rsidRPr="003440E8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pict w14:anchorId="088773C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31EEEFD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14:ligatures w14:val="none"/>
        </w:rPr>
        <w:t>Optional Supporting Materials</w:t>
      </w:r>
    </w:p>
    <w:p w14:paraId="34C34C1C" w14:textId="77777777" w:rsidR="003440E8" w:rsidRPr="003440E8" w:rsidRDefault="003440E8" w:rsidP="003440E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3440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Teacher/staff feedback</w:t>
      </w:r>
    </w:p>
    <w:p w14:paraId="434B8CBD" w14:textId="77777777" w:rsidR="003440E8" w:rsidRPr="003440E8" w:rsidRDefault="003440E8" w:rsidP="003440E8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62FBD6" w14:textId="77777777" w:rsidR="003440E8" w:rsidRPr="003440E8" w:rsidRDefault="003440E8" w:rsidP="003440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AA4745" w14:textId="77777777" w:rsidR="00157151" w:rsidRDefault="00157151"/>
    <w:sectPr w:rsidR="00157151" w:rsidSect="003440E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E8"/>
    <w:rsid w:val="000650A6"/>
    <w:rsid w:val="00157151"/>
    <w:rsid w:val="002F1A3D"/>
    <w:rsid w:val="003440E8"/>
    <w:rsid w:val="004071B5"/>
    <w:rsid w:val="00424271"/>
    <w:rsid w:val="00695F58"/>
    <w:rsid w:val="007A0B59"/>
    <w:rsid w:val="00E1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FA31"/>
  <w15:chartTrackingRefBased/>
  <w15:docId w15:val="{6FDE178D-2E9D-BC48-BB56-BDEEC32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0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34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1336</Characters>
  <Application>Microsoft Office Word</Application>
  <DocSecurity>0</DocSecurity>
  <Lines>38</Lines>
  <Paragraphs>32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Wallace</dc:creator>
  <cp:keywords/>
  <dc:description/>
  <cp:lastModifiedBy>Lourdes Wallace</cp:lastModifiedBy>
  <cp:revision>2</cp:revision>
  <dcterms:created xsi:type="dcterms:W3CDTF">2026-04-02T15:29:00Z</dcterms:created>
  <dcterms:modified xsi:type="dcterms:W3CDTF">2026-04-02T15:30:00Z</dcterms:modified>
</cp:coreProperties>
</file>